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77" w:rsidRDefault="005D3F77" w:rsidP="005D3F77">
      <w:pPr>
        <w:pStyle w:val="NormaleWeb"/>
        <w:shd w:val="clear" w:color="auto" w:fill="FFFFFF"/>
        <w:spacing w:before="75" w:beforeAutospacing="0" w:after="75" w:afterAutospacing="0" w:line="270" w:lineRule="atLeast"/>
        <w:jc w:val="center"/>
        <w:rPr>
          <w:rFonts w:ascii="Verdana" w:hAnsi="Verdana" w:cs="Arial"/>
          <w:color w:val="4D4D4D"/>
          <w:sz w:val="21"/>
          <w:szCs w:val="21"/>
          <w:lang w:val="it-IT"/>
        </w:rPr>
      </w:pPr>
      <w:r>
        <w:rPr>
          <w:rFonts w:ascii="Verdana" w:hAnsi="Verdana" w:cs="Arial"/>
          <w:color w:val="4D4D4D"/>
          <w:sz w:val="21"/>
          <w:szCs w:val="21"/>
          <w:lang w:val="it-IT"/>
        </w:rPr>
        <w:t xml:space="preserve">SCHEDA SINTETICA </w:t>
      </w:r>
      <w:proofErr w:type="spellStart"/>
      <w:r>
        <w:rPr>
          <w:rFonts w:ascii="Verdana" w:hAnsi="Verdana" w:cs="Arial"/>
          <w:color w:val="4D4D4D"/>
          <w:sz w:val="21"/>
          <w:szCs w:val="21"/>
          <w:lang w:val="it-IT"/>
        </w:rPr>
        <w:t>DI</w:t>
      </w:r>
      <w:proofErr w:type="spellEnd"/>
      <w:r>
        <w:rPr>
          <w:rFonts w:ascii="Verdana" w:hAnsi="Verdana" w:cs="Arial"/>
          <w:color w:val="4D4D4D"/>
          <w:sz w:val="21"/>
          <w:szCs w:val="21"/>
          <w:lang w:val="it-IT"/>
        </w:rPr>
        <w:t xml:space="preserve"> PRESENTAZIONE DELLA SCUOLA</w:t>
      </w:r>
    </w:p>
    <w:p w:rsidR="002D3EF1" w:rsidRPr="002D3EF1" w:rsidRDefault="002D3EF1" w:rsidP="002D3EF1">
      <w:pPr>
        <w:pStyle w:val="NormaleWeb"/>
        <w:shd w:val="clear" w:color="auto" w:fill="FFFFFF"/>
        <w:spacing w:before="75" w:beforeAutospacing="0" w:after="75" w:afterAutospacing="0" w:line="270" w:lineRule="atLeast"/>
        <w:jc w:val="both"/>
        <w:rPr>
          <w:rFonts w:ascii="Arial" w:hAnsi="Arial" w:cs="Arial"/>
          <w:color w:val="4D4D4D"/>
          <w:sz w:val="18"/>
          <w:szCs w:val="18"/>
          <w:lang w:val="it-IT"/>
        </w:rPr>
      </w:pPr>
      <w:proofErr w:type="gramStart"/>
      <w:r w:rsidRPr="002D3EF1">
        <w:rPr>
          <w:rFonts w:ascii="Verdana" w:hAnsi="Verdana" w:cs="Arial"/>
          <w:color w:val="4D4D4D"/>
          <w:sz w:val="21"/>
          <w:szCs w:val="21"/>
          <w:lang w:val="it-IT"/>
        </w:rPr>
        <w:t xml:space="preserve">L’ </w:t>
      </w:r>
      <w:proofErr w:type="spellStart"/>
      <w:proofErr w:type="gramEnd"/>
      <w:r w:rsidRPr="002D3EF1">
        <w:rPr>
          <w:rFonts w:ascii="Verdana" w:hAnsi="Verdana" w:cs="Arial"/>
          <w:color w:val="4D4D4D"/>
          <w:sz w:val="21"/>
          <w:szCs w:val="21"/>
          <w:lang w:val="it-IT"/>
        </w:rPr>
        <w:t>I.T.C.G.</w:t>
      </w:r>
      <w:proofErr w:type="spellEnd"/>
      <w:r w:rsidRPr="002D3EF1">
        <w:rPr>
          <w:rFonts w:ascii="Verdana" w:hAnsi="Verdana" w:cs="Arial"/>
          <w:color w:val="4D4D4D"/>
          <w:sz w:val="21"/>
          <w:szCs w:val="21"/>
          <w:lang w:val="it-IT"/>
        </w:rPr>
        <w:t xml:space="preserve"> "Vittorino D’Alessandro" nasce negli anni trenta per intuizione e iniziativa dell’avv. Vittorino D’Alessandro, originario di San Chirico </w:t>
      </w:r>
      <w:proofErr w:type="spellStart"/>
      <w:r w:rsidRPr="002D3EF1">
        <w:rPr>
          <w:rFonts w:ascii="Verdana" w:hAnsi="Verdana" w:cs="Arial"/>
          <w:color w:val="4D4D4D"/>
          <w:sz w:val="21"/>
          <w:szCs w:val="21"/>
          <w:lang w:val="it-IT"/>
        </w:rPr>
        <w:t>Raparo</w:t>
      </w:r>
      <w:proofErr w:type="spellEnd"/>
      <w:r w:rsidRPr="002D3EF1">
        <w:rPr>
          <w:rFonts w:ascii="Verdana" w:hAnsi="Verdana" w:cs="Arial"/>
          <w:color w:val="4D4D4D"/>
          <w:sz w:val="21"/>
          <w:szCs w:val="21"/>
          <w:lang w:val="it-IT"/>
        </w:rPr>
        <w:t xml:space="preserve">, e attivo professionalmente presso il foro di </w:t>
      </w:r>
      <w:proofErr w:type="spellStart"/>
      <w:r w:rsidRPr="002D3EF1">
        <w:rPr>
          <w:rFonts w:ascii="Verdana" w:hAnsi="Verdana" w:cs="Arial"/>
          <w:color w:val="4D4D4D"/>
          <w:sz w:val="21"/>
          <w:szCs w:val="21"/>
          <w:lang w:val="it-IT"/>
        </w:rPr>
        <w:t>Lagonegro</w:t>
      </w:r>
      <w:proofErr w:type="spellEnd"/>
      <w:r w:rsidRPr="002D3EF1">
        <w:rPr>
          <w:rFonts w:ascii="Verdana" w:hAnsi="Verdana" w:cs="Arial"/>
          <w:color w:val="4D4D4D"/>
          <w:sz w:val="21"/>
          <w:szCs w:val="21"/>
          <w:lang w:val="it-IT"/>
        </w:rPr>
        <w:t>.</w:t>
      </w:r>
    </w:p>
    <w:p w:rsidR="002D3EF1" w:rsidRPr="002D3EF1" w:rsidRDefault="002D3EF1" w:rsidP="002D3EF1">
      <w:pPr>
        <w:pStyle w:val="NormaleWeb"/>
        <w:shd w:val="clear" w:color="auto" w:fill="FFFFFF"/>
        <w:spacing w:before="75" w:beforeAutospacing="0" w:after="75" w:afterAutospacing="0" w:line="270" w:lineRule="atLeast"/>
        <w:jc w:val="both"/>
        <w:rPr>
          <w:rFonts w:ascii="Arial" w:hAnsi="Arial" w:cs="Arial"/>
          <w:color w:val="4D4D4D"/>
          <w:sz w:val="18"/>
          <w:szCs w:val="18"/>
          <w:lang w:val="it-IT"/>
        </w:rPr>
      </w:pPr>
      <w:r w:rsidRPr="002D3EF1">
        <w:rPr>
          <w:rFonts w:ascii="Arial" w:hAnsi="Arial" w:cs="Arial"/>
          <w:color w:val="4D4D4D"/>
          <w:sz w:val="21"/>
          <w:szCs w:val="21"/>
          <w:lang w:val="it-IT"/>
        </w:rPr>
        <w:t xml:space="preserve">L’Istituto </w:t>
      </w:r>
      <w:proofErr w:type="gramStart"/>
      <w:r w:rsidRPr="002D3EF1">
        <w:rPr>
          <w:rFonts w:ascii="Arial" w:hAnsi="Arial" w:cs="Arial"/>
          <w:color w:val="4D4D4D"/>
          <w:sz w:val="21"/>
          <w:szCs w:val="21"/>
          <w:lang w:val="it-IT"/>
        </w:rPr>
        <w:t>Tecnico,</w:t>
      </w:r>
      <w:proofErr w:type="gramEnd"/>
      <w:r w:rsidRPr="002D3EF1">
        <w:rPr>
          <w:rFonts w:ascii="Arial" w:hAnsi="Arial" w:cs="Arial"/>
          <w:color w:val="4D4D4D"/>
          <w:sz w:val="21"/>
          <w:szCs w:val="21"/>
          <w:lang w:val="it-IT"/>
        </w:rPr>
        <w:t xml:space="preserve"> nacque, dunque, come scuola privata e soltanto nel dopoguerra, a partire dagli anni cinquanta ottenne il riconoscimento prima di "scuola legalmente riconosciuta" con sede di esami intermedi e finali e poi con decreto del Ministero P.I. di "scuola pubblica".</w:t>
      </w:r>
    </w:p>
    <w:p w:rsidR="002D3EF1" w:rsidRPr="002D3EF1" w:rsidRDefault="002D3EF1" w:rsidP="002D3EF1">
      <w:pPr>
        <w:pStyle w:val="NormaleWeb"/>
        <w:shd w:val="clear" w:color="auto" w:fill="FFFFFF"/>
        <w:spacing w:before="75" w:beforeAutospacing="0" w:after="75" w:afterAutospacing="0" w:line="270" w:lineRule="atLeast"/>
        <w:jc w:val="both"/>
        <w:rPr>
          <w:rFonts w:ascii="Arial" w:hAnsi="Arial" w:cs="Arial"/>
          <w:color w:val="4D4D4D"/>
          <w:sz w:val="18"/>
          <w:szCs w:val="18"/>
          <w:lang w:val="it-IT"/>
        </w:rPr>
      </w:pPr>
      <w:r w:rsidRPr="002D3EF1">
        <w:rPr>
          <w:rFonts w:ascii="Arial" w:hAnsi="Arial" w:cs="Arial"/>
          <w:color w:val="4D4D4D"/>
          <w:sz w:val="21"/>
          <w:szCs w:val="21"/>
          <w:lang w:val="it-IT"/>
        </w:rPr>
        <w:t xml:space="preserve">Negli anni sessanta, fu istituito il corso per geometri, che nacque come corso Statale, anche su richiesta </w:t>
      </w:r>
      <w:proofErr w:type="gramStart"/>
      <w:r w:rsidRPr="002D3EF1">
        <w:rPr>
          <w:rFonts w:ascii="Arial" w:hAnsi="Arial" w:cs="Arial"/>
          <w:color w:val="4D4D4D"/>
          <w:sz w:val="21"/>
          <w:szCs w:val="21"/>
          <w:lang w:val="it-IT"/>
        </w:rPr>
        <w:t xml:space="preserve">dell’ </w:t>
      </w:r>
      <w:proofErr w:type="gramEnd"/>
      <w:r w:rsidRPr="002D3EF1">
        <w:rPr>
          <w:rFonts w:ascii="Arial" w:hAnsi="Arial" w:cs="Arial"/>
          <w:color w:val="4D4D4D"/>
          <w:sz w:val="21"/>
          <w:szCs w:val="21"/>
          <w:lang w:val="it-IT"/>
        </w:rPr>
        <w:t>Amministrazione Comunale dell’epoca.</w:t>
      </w:r>
    </w:p>
    <w:p w:rsidR="002D3EF1" w:rsidRPr="002D3EF1" w:rsidRDefault="002D3EF1" w:rsidP="002D3EF1">
      <w:pPr>
        <w:pStyle w:val="NormaleWeb"/>
        <w:shd w:val="clear" w:color="auto" w:fill="FFFFFF"/>
        <w:spacing w:before="75" w:beforeAutospacing="0" w:after="75" w:afterAutospacing="0" w:line="270" w:lineRule="atLeast"/>
        <w:jc w:val="both"/>
        <w:rPr>
          <w:rFonts w:ascii="Arial" w:hAnsi="Arial" w:cs="Arial"/>
          <w:color w:val="4D4D4D"/>
          <w:sz w:val="18"/>
          <w:szCs w:val="18"/>
          <w:lang w:val="it-IT"/>
        </w:rPr>
      </w:pPr>
      <w:r w:rsidRPr="002D3EF1">
        <w:rPr>
          <w:rFonts w:ascii="Arial" w:hAnsi="Arial" w:cs="Arial"/>
          <w:color w:val="4D4D4D"/>
          <w:sz w:val="21"/>
          <w:szCs w:val="21"/>
          <w:lang w:val="it-IT"/>
        </w:rPr>
        <w:t>Alla fine degli anni ottanta, con la diffusione delle nuove tecnologie informatiche, fu istituito il triennio per programmatori, a metà degli anni novanta</w:t>
      </w:r>
      <w:proofErr w:type="gramStart"/>
      <w:r w:rsidRPr="002D3EF1">
        <w:rPr>
          <w:rFonts w:ascii="Arial" w:hAnsi="Arial" w:cs="Arial"/>
          <w:color w:val="4D4D4D"/>
          <w:sz w:val="21"/>
          <w:szCs w:val="21"/>
          <w:lang w:val="it-IT"/>
        </w:rPr>
        <w:t xml:space="preserve"> ,</w:t>
      </w:r>
      <w:proofErr w:type="gramEnd"/>
      <w:r w:rsidRPr="002D3EF1">
        <w:rPr>
          <w:rFonts w:ascii="Arial" w:hAnsi="Arial" w:cs="Arial"/>
          <w:color w:val="4D4D4D"/>
          <w:sz w:val="21"/>
          <w:szCs w:val="21"/>
          <w:lang w:val="it-IT"/>
        </w:rPr>
        <w:t xml:space="preserve"> il corso commerciale amministrativo è stato sostituito dal corso </w:t>
      </w:r>
      <w:proofErr w:type="spellStart"/>
      <w:r w:rsidRPr="002D3EF1">
        <w:rPr>
          <w:rFonts w:ascii="Arial" w:hAnsi="Arial" w:cs="Arial"/>
          <w:color w:val="4D4D4D"/>
          <w:sz w:val="21"/>
          <w:szCs w:val="21"/>
          <w:lang w:val="it-IT"/>
        </w:rPr>
        <w:t>I.G.E.A.</w:t>
      </w:r>
      <w:proofErr w:type="spellEnd"/>
      <w:r w:rsidRPr="002D3EF1">
        <w:rPr>
          <w:rFonts w:ascii="Arial" w:hAnsi="Arial" w:cs="Arial"/>
          <w:color w:val="4D4D4D"/>
          <w:sz w:val="21"/>
          <w:szCs w:val="21"/>
          <w:lang w:val="it-IT"/>
        </w:rPr>
        <w:t xml:space="preserve"> (indirizzo giuridico economico aziendale.</w:t>
      </w:r>
    </w:p>
    <w:p w:rsidR="005D3F77" w:rsidRDefault="002D3EF1" w:rsidP="005D3F77">
      <w:pPr>
        <w:pStyle w:val="NormaleWeb"/>
        <w:shd w:val="clear" w:color="auto" w:fill="FFFFFF"/>
        <w:spacing w:before="75" w:beforeAutospacing="0" w:after="75" w:afterAutospacing="0" w:line="270" w:lineRule="atLeast"/>
        <w:jc w:val="both"/>
        <w:rPr>
          <w:rFonts w:ascii="Arial" w:hAnsi="Arial" w:cs="Arial"/>
          <w:color w:val="4D4D4D"/>
          <w:sz w:val="21"/>
          <w:szCs w:val="21"/>
          <w:lang w:val="it-IT"/>
        </w:rPr>
      </w:pPr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2. Il </w:t>
      </w:r>
      <w:proofErr w:type="gramStart"/>
      <w:r w:rsidRPr="005D3F77">
        <w:rPr>
          <w:rFonts w:ascii="Arial" w:hAnsi="Arial" w:cs="Arial"/>
          <w:color w:val="4D4D4D"/>
          <w:sz w:val="21"/>
          <w:szCs w:val="21"/>
          <w:lang w:val="it-IT"/>
        </w:rPr>
        <w:t>Contesto</w:t>
      </w:r>
      <w:proofErr w:type="gramEnd"/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Territoriale: il territorio del </w:t>
      </w:r>
      <w:proofErr w:type="spellStart"/>
      <w:r w:rsidRPr="005D3F77">
        <w:rPr>
          <w:rFonts w:ascii="Arial" w:hAnsi="Arial" w:cs="Arial"/>
          <w:color w:val="4D4D4D"/>
          <w:sz w:val="21"/>
          <w:szCs w:val="21"/>
          <w:lang w:val="it-IT"/>
        </w:rPr>
        <w:t>lagonegrese</w:t>
      </w:r>
      <w:proofErr w:type="spellEnd"/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</w:t>
      </w:r>
    </w:p>
    <w:p w:rsidR="005D3F77" w:rsidRDefault="005D3F77" w:rsidP="005D3F77">
      <w:pPr>
        <w:pStyle w:val="NormaleWeb"/>
        <w:shd w:val="clear" w:color="auto" w:fill="FFFFFF"/>
        <w:spacing w:before="75" w:beforeAutospacing="0" w:after="75" w:afterAutospacing="0" w:line="270" w:lineRule="atLeast"/>
        <w:jc w:val="both"/>
        <w:rPr>
          <w:rFonts w:ascii="Arial" w:hAnsi="Arial" w:cs="Arial"/>
          <w:color w:val="4D4D4D"/>
          <w:sz w:val="21"/>
          <w:szCs w:val="21"/>
          <w:lang w:val="it-IT"/>
        </w:rPr>
      </w:pPr>
      <w:r>
        <w:rPr>
          <w:rFonts w:ascii="Arial" w:hAnsi="Arial" w:cs="Arial"/>
          <w:color w:val="4D4D4D"/>
          <w:sz w:val="21"/>
          <w:szCs w:val="21"/>
          <w:lang w:val="it-IT"/>
        </w:rPr>
        <w:t>L’</w:t>
      </w:r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Istituto Tecnico Economico e Tecnologico </w:t>
      </w:r>
      <w:proofErr w:type="gram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intende</w:t>
      </w:r>
      <w:proofErr w:type="gram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porsi come soggetto capace di innalzare la competitività del comprensorio del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Lagonegrese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, sostenendo, attraverso la qualificazione professionale lo sviluppo del territorio e del sistema economico. Prevalgono, per tutti i settori, le attività di piccola dimensione a ges</w:t>
      </w:r>
      <w:r w:rsidR="00056D02">
        <w:rPr>
          <w:rFonts w:ascii="Arial" w:hAnsi="Arial" w:cs="Arial"/>
          <w:color w:val="4D4D4D"/>
          <w:sz w:val="21"/>
          <w:szCs w:val="21"/>
          <w:lang w:val="it-IT"/>
        </w:rPr>
        <w:t xml:space="preserve">tione </w:t>
      </w:r>
      <w:proofErr w:type="spellStart"/>
      <w:r w:rsidR="00056D02">
        <w:rPr>
          <w:rFonts w:ascii="Arial" w:hAnsi="Arial" w:cs="Arial"/>
          <w:color w:val="4D4D4D"/>
          <w:sz w:val="21"/>
          <w:szCs w:val="21"/>
          <w:lang w:val="it-IT"/>
        </w:rPr>
        <w:t>familiare.</w:t>
      </w:r>
      <w:proofErr w:type="gram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Le</w:t>
      </w:r>
      <w:proofErr w:type="spellEnd"/>
      <w:proofErr w:type="gram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attività culturali sono rappresentate sul territorio dall’attività svolta da numerose associazioni (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Auser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— Amici della musica — Club Alpino Italiano – AVIS, ecc.), da associazioni culturali operanti presso i Comuni, da associazioni di categoria. L’area territoriale da cui provengono gli studenti che frequentano il nostro Istituto è piuttosto ampia e coinvolge tre Regioni: - Basilicata </w:t>
      </w:r>
      <w:proofErr w:type="gram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( </w:t>
      </w:r>
      <w:proofErr w:type="spellStart"/>
      <w:proofErr w:type="gram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Fracavilla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S.S.,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Episcopia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,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Latronico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,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Castelsaraceno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,Rotonda,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Viggianello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,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Castelluccio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S,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Castelluccio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Inf., Lauria,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Trecchina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,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Maratea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,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Rivello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,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Nemoli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,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Lagonegro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); - Calabria (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Laino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Castello,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Laino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Borgo, Praia a mare, Tortora,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Aieta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); - Campania (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Buonabitacolo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,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Casaletto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Spartano, </w:t>
      </w:r>
      <w:proofErr w:type="spellStart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>Casalbuono</w:t>
      </w:r>
      <w:proofErr w:type="spellEnd"/>
      <w:r w:rsidR="002D3EF1"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, Montesano). </w:t>
      </w:r>
    </w:p>
    <w:p w:rsidR="005D3F77" w:rsidRDefault="005D3F77" w:rsidP="005D3F77">
      <w:pPr>
        <w:pStyle w:val="NormaleWeb"/>
        <w:shd w:val="clear" w:color="auto" w:fill="FFFFFF"/>
        <w:spacing w:before="75" w:beforeAutospacing="0" w:after="75" w:afterAutospacing="0" w:line="270" w:lineRule="atLeast"/>
        <w:jc w:val="both"/>
        <w:rPr>
          <w:rFonts w:ascii="Arial" w:hAnsi="Arial" w:cs="Arial"/>
          <w:color w:val="4D4D4D"/>
          <w:sz w:val="21"/>
          <w:szCs w:val="21"/>
          <w:lang w:val="it-IT"/>
        </w:rPr>
      </w:pPr>
      <w:r>
        <w:rPr>
          <w:rFonts w:ascii="Arial" w:hAnsi="Arial" w:cs="Arial"/>
          <w:color w:val="4D4D4D"/>
          <w:sz w:val="21"/>
          <w:szCs w:val="21"/>
          <w:lang w:val="it-IT"/>
        </w:rPr>
        <w:t>3. L’Istituto Tecnico oggi.</w:t>
      </w:r>
    </w:p>
    <w:p w:rsidR="005D3F77" w:rsidRDefault="002D3EF1" w:rsidP="005D3F77">
      <w:pPr>
        <w:pStyle w:val="NormaleWeb"/>
        <w:shd w:val="clear" w:color="auto" w:fill="FFFFFF"/>
        <w:spacing w:before="75" w:beforeAutospacing="0" w:after="75" w:afterAutospacing="0" w:line="270" w:lineRule="atLeast"/>
        <w:jc w:val="both"/>
        <w:rPr>
          <w:rFonts w:ascii="Arial" w:hAnsi="Arial" w:cs="Arial"/>
          <w:color w:val="4D4D4D"/>
          <w:sz w:val="21"/>
          <w:szCs w:val="21"/>
          <w:lang w:val="it-IT"/>
        </w:rPr>
      </w:pPr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Le Risorse umane e strumentali Locali </w:t>
      </w:r>
      <w:proofErr w:type="gramStart"/>
      <w:r w:rsidRPr="005D3F77">
        <w:rPr>
          <w:rFonts w:ascii="Arial" w:hAnsi="Arial" w:cs="Arial"/>
          <w:color w:val="4D4D4D"/>
          <w:sz w:val="21"/>
          <w:szCs w:val="21"/>
          <w:lang w:val="it-IT"/>
        </w:rPr>
        <w:t>ed</w:t>
      </w:r>
      <w:proofErr w:type="gramEnd"/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attrezzature </w:t>
      </w:r>
    </w:p>
    <w:p w:rsidR="00685750" w:rsidRPr="005D3F77" w:rsidRDefault="002D3EF1" w:rsidP="005D3F77">
      <w:pPr>
        <w:pStyle w:val="NormaleWeb"/>
        <w:shd w:val="clear" w:color="auto" w:fill="FFFFFF"/>
        <w:spacing w:before="75" w:beforeAutospacing="0" w:after="75" w:afterAutospacing="0" w:line="270" w:lineRule="atLeast"/>
        <w:jc w:val="both"/>
        <w:rPr>
          <w:rFonts w:ascii="Arial" w:hAnsi="Arial" w:cs="Arial"/>
          <w:color w:val="4D4D4D"/>
          <w:sz w:val="21"/>
          <w:szCs w:val="21"/>
          <w:lang w:val="it-IT"/>
        </w:rPr>
      </w:pPr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L’Istituto </w:t>
      </w:r>
      <w:proofErr w:type="gramStart"/>
      <w:r w:rsidRPr="005D3F77">
        <w:rPr>
          <w:rFonts w:ascii="Arial" w:hAnsi="Arial" w:cs="Arial"/>
          <w:color w:val="4D4D4D"/>
          <w:sz w:val="21"/>
          <w:szCs w:val="21"/>
          <w:lang w:val="it-IT"/>
        </w:rPr>
        <w:t>attualmente</w:t>
      </w:r>
      <w:proofErr w:type="gramEnd"/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è in C/da </w:t>
      </w:r>
      <w:proofErr w:type="spellStart"/>
      <w:r w:rsidRPr="005D3F77">
        <w:rPr>
          <w:rFonts w:ascii="Arial" w:hAnsi="Arial" w:cs="Arial"/>
          <w:color w:val="4D4D4D"/>
          <w:sz w:val="21"/>
          <w:szCs w:val="21"/>
          <w:lang w:val="it-IT"/>
        </w:rPr>
        <w:t>Verneta</w:t>
      </w:r>
      <w:proofErr w:type="spellEnd"/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n.1, ubicato in un edificio appositamente costruito alla fine degli anni ottanta che dispone di aule e laboratori adeguatamente attrezzati; dell’ufficio del Dirigente, degli uffici amministrativi, dell’ufficio tecnico e del magazzino. Dispone, inoltre, di una palestra molto ampia e dotata di moderne attrezzature</w:t>
      </w:r>
      <w:proofErr w:type="gramStart"/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,</w:t>
      </w:r>
      <w:proofErr w:type="gramEnd"/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utilizzata anche in orario pomeridiano dalla scuola e da società esterne. La Biblioteca </w:t>
      </w:r>
      <w:proofErr w:type="gramStart"/>
      <w:r w:rsidRPr="005D3F77">
        <w:rPr>
          <w:rFonts w:ascii="Arial" w:hAnsi="Arial" w:cs="Arial"/>
          <w:color w:val="4D4D4D"/>
          <w:sz w:val="21"/>
          <w:szCs w:val="21"/>
          <w:lang w:val="it-IT"/>
        </w:rPr>
        <w:t>dispone di</w:t>
      </w:r>
      <w:proofErr w:type="gramEnd"/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un consistente numero di volumi ( più di tremila)</w:t>
      </w:r>
      <w:r w:rsidR="00056D02">
        <w:rPr>
          <w:rFonts w:ascii="Arial" w:hAnsi="Arial" w:cs="Arial"/>
          <w:color w:val="4D4D4D"/>
          <w:sz w:val="21"/>
          <w:szCs w:val="21"/>
          <w:lang w:val="it-IT"/>
        </w:rPr>
        <w:t>. La scuola sta attrezzando un  museo tecnologico.</w:t>
      </w:r>
    </w:p>
    <w:p w:rsidR="002D3EF1" w:rsidRPr="005D3F77" w:rsidRDefault="002D3EF1" w:rsidP="005D3F77">
      <w:pPr>
        <w:pStyle w:val="NormaleWeb"/>
        <w:shd w:val="clear" w:color="auto" w:fill="FFFFFF"/>
        <w:spacing w:before="75" w:beforeAutospacing="0" w:after="75" w:afterAutospacing="0" w:line="270" w:lineRule="atLeast"/>
        <w:jc w:val="both"/>
        <w:rPr>
          <w:rFonts w:ascii="Arial" w:hAnsi="Arial" w:cs="Arial"/>
          <w:color w:val="4D4D4D"/>
          <w:sz w:val="21"/>
          <w:szCs w:val="21"/>
          <w:lang w:val="it-IT"/>
        </w:rPr>
      </w:pPr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Con l’entrata in vigore D.P.R. 15 marzo 2010, n. 88, </w:t>
      </w:r>
      <w:proofErr w:type="gramStart"/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( </w:t>
      </w:r>
      <w:proofErr w:type="gramEnd"/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regolamento recante norme concernenti il riordino degli Istituti Tecnici) dall’anno scolastico 2010/2011, i percorsi degli Istituti tecnici sono confluiti in due settori: a - “SETTORE ECONOMICO” comprendente due indirizzi b - “SETTORE TECNOLOGICO” comprendente nove indirizzi. Gli Istituti Tecnici propongono percorsi di studio di durata quinquennale che si </w:t>
      </w:r>
      <w:proofErr w:type="gramStart"/>
      <w:r w:rsidRPr="005D3F77">
        <w:rPr>
          <w:rFonts w:ascii="Arial" w:hAnsi="Arial" w:cs="Arial"/>
          <w:color w:val="4D4D4D"/>
          <w:sz w:val="21"/>
          <w:szCs w:val="21"/>
          <w:lang w:val="it-IT"/>
        </w:rPr>
        <w:t>concludono</w:t>
      </w:r>
      <w:proofErr w:type="gramEnd"/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con il conseguimento di diplomi di istruzione secondaria superiore in relazione al settore e all’ indirizzo specifico. I Corsi Attivati Presso l’Istituto Tecnico “ V. D’</w:t>
      </w:r>
      <w:proofErr w:type="spellStart"/>
      <w:r w:rsidRPr="005D3F77">
        <w:rPr>
          <w:rFonts w:ascii="Arial" w:hAnsi="Arial" w:cs="Arial"/>
          <w:color w:val="4D4D4D"/>
          <w:sz w:val="21"/>
          <w:szCs w:val="21"/>
          <w:lang w:val="it-IT"/>
        </w:rPr>
        <w:t>alessandro</w:t>
      </w:r>
      <w:proofErr w:type="spellEnd"/>
      <w:r w:rsidRPr="005D3F77">
        <w:rPr>
          <w:rFonts w:ascii="Arial" w:hAnsi="Arial" w:cs="Arial"/>
          <w:color w:val="4D4D4D"/>
          <w:sz w:val="21"/>
          <w:szCs w:val="21"/>
          <w:lang w:val="it-IT"/>
        </w:rPr>
        <w:t>” sono attivati i seguenti indirizzi: Settore Economico</w:t>
      </w:r>
      <w:proofErr w:type="gramStart"/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:</w:t>
      </w:r>
      <w:proofErr w:type="gramEnd"/>
      <w:r w:rsidRPr="005D3F77">
        <w:rPr>
          <w:rFonts w:ascii="Arial" w:hAnsi="Arial" w:cs="Arial"/>
          <w:color w:val="4D4D4D"/>
          <w:sz w:val="21"/>
          <w:szCs w:val="21"/>
          <w:lang w:val="it-IT"/>
        </w:rPr>
        <w:t xml:space="preserve"> indirizzo AFM ( Amministrazione, Finanza e Marketing) - opzione AFM ( Amministrazione, Finanza e Marketing) - opzione SIA ( Sistemi Informativi Aziendali) Settore Tecnologico : indirizzo CAT ( Costruzioni, Ambiente e Territorio) - opzione CAT ( Costruzioni, Ambiente e Territorio)</w:t>
      </w:r>
    </w:p>
    <w:sectPr w:rsidR="002D3EF1" w:rsidRPr="005D3F77" w:rsidSect="006857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C8" w:rsidRDefault="005076C8" w:rsidP="002D3EF1">
      <w:pPr>
        <w:spacing w:after="0" w:line="240" w:lineRule="auto"/>
      </w:pPr>
      <w:r>
        <w:separator/>
      </w:r>
    </w:p>
  </w:endnote>
  <w:endnote w:type="continuationSeparator" w:id="0">
    <w:p w:rsidR="005076C8" w:rsidRDefault="005076C8" w:rsidP="002D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C8" w:rsidRDefault="005076C8" w:rsidP="002D3EF1">
      <w:pPr>
        <w:spacing w:after="0" w:line="240" w:lineRule="auto"/>
      </w:pPr>
      <w:r>
        <w:separator/>
      </w:r>
    </w:p>
  </w:footnote>
  <w:footnote w:type="continuationSeparator" w:id="0">
    <w:p w:rsidR="005076C8" w:rsidRDefault="005076C8" w:rsidP="002D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541"/>
      <w:tblW w:w="501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6"/>
      <w:gridCol w:w="8426"/>
    </w:tblGrid>
    <w:tr w:rsidR="002D3EF1" w:rsidRPr="00233632" w:rsidTr="008A7ED7">
      <w:trPr>
        <w:trHeight w:val="1421"/>
      </w:trPr>
      <w:tc>
        <w:tcPr>
          <w:tcW w:w="6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D3EF1" w:rsidRDefault="002D3EF1" w:rsidP="008A7ED7">
          <w:pPr>
            <w:pStyle w:val="Sottotitolo"/>
            <w:rPr>
              <w:rFonts w:ascii="Verdana" w:hAnsi="Verdana" w:cs="Verdana"/>
              <w:lang w:val="en-GB"/>
            </w:rPr>
          </w:pPr>
          <w:r>
            <w:rPr>
              <w:rFonts w:cs="Arial"/>
              <w:noProof/>
              <w:color w:val="0000FF"/>
              <w:lang w:val="en-US" w:eastAsia="en-US"/>
            </w:rPr>
            <w:drawing>
              <wp:inline distT="0" distB="0" distL="0" distR="0">
                <wp:extent cx="581025" cy="762000"/>
                <wp:effectExtent l="19050" t="0" r="9525" b="0"/>
                <wp:docPr id="1" name="Immagine 1" descr="ministero_istruzion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inistero_istr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D3EF1" w:rsidRDefault="002D3EF1" w:rsidP="008A7ED7">
          <w:pPr>
            <w:pStyle w:val="Sottotitolo"/>
            <w:rPr>
              <w:rFonts w:cs="Arial"/>
              <w:b/>
              <w:bCs/>
              <w:color w:val="000000"/>
            </w:rPr>
          </w:pPr>
          <w:proofErr w:type="spellStart"/>
          <w:r>
            <w:rPr>
              <w:rFonts w:cs="Arial"/>
              <w:b/>
              <w:bCs/>
              <w:color w:val="000000"/>
            </w:rPr>
            <w:t>Istituto</w:t>
          </w:r>
          <w:proofErr w:type="spellEnd"/>
          <w:r>
            <w:rPr>
              <w:rFonts w:cs="Arial"/>
              <w:b/>
              <w:bCs/>
              <w:color w:val="000000"/>
            </w:rPr>
            <w:t xml:space="preserve"> </w:t>
          </w:r>
          <w:proofErr w:type="spellStart"/>
          <w:r>
            <w:rPr>
              <w:rFonts w:cs="Arial"/>
              <w:b/>
              <w:bCs/>
              <w:color w:val="000000"/>
            </w:rPr>
            <w:t>Tecnico</w:t>
          </w:r>
          <w:proofErr w:type="spellEnd"/>
          <w:r>
            <w:rPr>
              <w:rFonts w:cs="Arial"/>
              <w:b/>
              <w:bCs/>
              <w:color w:val="000000"/>
            </w:rPr>
            <w:t xml:space="preserve"> </w:t>
          </w:r>
          <w:proofErr w:type="spellStart"/>
          <w:r>
            <w:rPr>
              <w:rFonts w:cs="Arial"/>
              <w:b/>
              <w:bCs/>
              <w:color w:val="000000"/>
            </w:rPr>
            <w:t>Statale</w:t>
          </w:r>
          <w:proofErr w:type="spellEnd"/>
          <w:r>
            <w:rPr>
              <w:rFonts w:cs="Arial"/>
              <w:b/>
              <w:bCs/>
              <w:color w:val="000000"/>
            </w:rPr>
            <w:t xml:space="preserve"> - “V. D’ALESSANDRO”</w:t>
          </w:r>
        </w:p>
        <w:p w:rsidR="002D3EF1" w:rsidRDefault="002D3EF1" w:rsidP="008A7ED7">
          <w:pPr>
            <w:pStyle w:val="Sottotitolo"/>
            <w:rPr>
              <w:rFonts w:cs="Arial"/>
              <w:b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cs="Arial"/>
              <w:b/>
              <w:bCs/>
              <w:color w:val="000000"/>
            </w:rPr>
            <w:t>Economico</w:t>
          </w:r>
          <w:proofErr w:type="spellEnd"/>
          <w:r>
            <w:rPr>
              <w:rFonts w:cs="Arial"/>
              <w:b/>
              <w:bCs/>
              <w:color w:val="000000"/>
            </w:rPr>
            <w:t xml:space="preserve"> e </w:t>
          </w:r>
          <w:proofErr w:type="spellStart"/>
          <w:r>
            <w:rPr>
              <w:rFonts w:cs="Arial"/>
              <w:b/>
              <w:bCs/>
              <w:color w:val="000000"/>
            </w:rPr>
            <w:t>Tecnologico</w:t>
          </w:r>
          <w:proofErr w:type="spellEnd"/>
        </w:p>
        <w:p w:rsidR="002D3EF1" w:rsidRDefault="002D3EF1" w:rsidP="008A7ED7">
          <w:pPr>
            <w:pStyle w:val="Sottotitolo"/>
            <w:rPr>
              <w:rFonts w:cs="Arial"/>
              <w:color w:val="000000"/>
              <w:sz w:val="16"/>
              <w:szCs w:val="16"/>
            </w:rPr>
          </w:pPr>
          <w:r>
            <w:rPr>
              <w:rFonts w:cs="Arial"/>
              <w:b/>
              <w:bCs/>
              <w:color w:val="000000"/>
              <w:sz w:val="20"/>
              <w:szCs w:val="20"/>
            </w:rPr>
            <w:t>C/</w:t>
          </w:r>
          <w:proofErr w:type="spellStart"/>
          <w:r>
            <w:rPr>
              <w:rFonts w:cs="Arial"/>
              <w:b/>
              <w:bCs/>
              <w:color w:val="000000"/>
              <w:sz w:val="20"/>
              <w:szCs w:val="20"/>
            </w:rPr>
            <w:t>da</w:t>
          </w:r>
          <w:proofErr w:type="spellEnd"/>
          <w:r>
            <w:rPr>
              <w:rFonts w:cs="Arial"/>
              <w:b/>
              <w:bCs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cs="Arial"/>
              <w:b/>
              <w:bCs/>
              <w:color w:val="000000"/>
              <w:sz w:val="20"/>
              <w:szCs w:val="20"/>
            </w:rPr>
            <w:t>Verneta</w:t>
          </w:r>
          <w:proofErr w:type="spellEnd"/>
          <w:r>
            <w:rPr>
              <w:rFonts w:cs="Arial"/>
              <w:b/>
              <w:bCs/>
              <w:color w:val="000000"/>
              <w:sz w:val="20"/>
              <w:szCs w:val="20"/>
            </w:rPr>
            <w:t xml:space="preserve"> – 85042 </w:t>
          </w:r>
          <w:proofErr w:type="spellStart"/>
          <w:r>
            <w:rPr>
              <w:rFonts w:cs="Arial"/>
              <w:b/>
              <w:bCs/>
              <w:color w:val="000000"/>
              <w:sz w:val="20"/>
              <w:szCs w:val="20"/>
            </w:rPr>
            <w:t>Lagonegro</w:t>
          </w:r>
          <w:proofErr w:type="spellEnd"/>
          <w:r>
            <w:rPr>
              <w:rFonts w:cs="Arial"/>
              <w:b/>
              <w:bCs/>
              <w:color w:val="000000"/>
              <w:sz w:val="20"/>
              <w:szCs w:val="20"/>
            </w:rPr>
            <w:t xml:space="preserve"> (PZ)</w:t>
          </w:r>
          <w:r>
            <w:rPr>
              <w:rFonts w:cs="Arial"/>
              <w:color w:val="000000"/>
              <w:sz w:val="16"/>
              <w:szCs w:val="16"/>
            </w:rPr>
            <w:t xml:space="preserve"> ;</w:t>
          </w:r>
          <w:r w:rsidRPr="005A7F44">
            <w:rPr>
              <w:rFonts w:ascii="Verdana" w:hAnsi="Verdana" w:cs="Verdana"/>
              <w:b/>
              <w:bCs/>
              <w:sz w:val="16"/>
              <w:szCs w:val="16"/>
            </w:rPr>
            <w:t xml:space="preserve"> C.F.  </w:t>
          </w:r>
          <w:r w:rsidRPr="00340A8D">
            <w:rPr>
              <w:rFonts w:ascii="Verdana" w:hAnsi="Verdana" w:cs="Verdana"/>
              <w:b/>
              <w:bCs/>
              <w:sz w:val="16"/>
              <w:szCs w:val="16"/>
            </w:rPr>
            <w:t>83001010764</w:t>
          </w:r>
        </w:p>
        <w:p w:rsidR="002D3EF1" w:rsidRPr="00340A8D" w:rsidRDefault="002D3EF1" w:rsidP="008A7ED7">
          <w:pPr>
            <w:pStyle w:val="Sottotitolo"/>
            <w:rPr>
              <w:rFonts w:cs="Arial"/>
              <w:color w:val="0000FF"/>
              <w:sz w:val="16"/>
              <w:szCs w:val="16"/>
            </w:rPr>
          </w:pPr>
          <w:r w:rsidRPr="00340A8D">
            <w:rPr>
              <w:rFonts w:cs="Arial"/>
              <w:color w:val="000000"/>
              <w:sz w:val="16"/>
              <w:szCs w:val="16"/>
            </w:rPr>
            <w:t xml:space="preserve">Tel. </w:t>
          </w:r>
          <w:proofErr w:type="spellStart"/>
          <w:r w:rsidRPr="00340A8D">
            <w:rPr>
              <w:rFonts w:cs="Arial"/>
              <w:color w:val="000000"/>
              <w:sz w:val="16"/>
              <w:szCs w:val="16"/>
            </w:rPr>
            <w:t>Presidenza</w:t>
          </w:r>
          <w:proofErr w:type="spellEnd"/>
          <w:r w:rsidRPr="00340A8D">
            <w:rPr>
              <w:rFonts w:cs="Arial"/>
              <w:color w:val="000000"/>
              <w:sz w:val="16"/>
              <w:szCs w:val="16"/>
            </w:rPr>
            <w:t xml:space="preserve"> (0973) 41227  </w:t>
          </w:r>
          <w:proofErr w:type="spellStart"/>
          <w:r w:rsidRPr="00340A8D">
            <w:rPr>
              <w:rFonts w:cs="Arial"/>
              <w:color w:val="000000"/>
              <w:sz w:val="16"/>
              <w:szCs w:val="16"/>
            </w:rPr>
            <w:t>Centralino</w:t>
          </w:r>
          <w:proofErr w:type="spellEnd"/>
          <w:r w:rsidRPr="00340A8D">
            <w:rPr>
              <w:rFonts w:cs="Arial"/>
              <w:color w:val="000000"/>
              <w:sz w:val="16"/>
              <w:szCs w:val="16"/>
            </w:rPr>
            <w:t>: (0973) 21137 ; Fax (0973 22001)</w:t>
          </w:r>
        </w:p>
        <w:p w:rsidR="002D3EF1" w:rsidRPr="005A7F44" w:rsidRDefault="002D3EF1" w:rsidP="008A7ED7">
          <w:pPr>
            <w:pStyle w:val="Sottotitolo"/>
            <w:jc w:val="left"/>
            <w:rPr>
              <w:rFonts w:cs="Arial"/>
              <w:b/>
              <w:bCs/>
              <w:color w:val="000000"/>
              <w:sz w:val="16"/>
              <w:szCs w:val="16"/>
            </w:rPr>
          </w:pPr>
          <w:r w:rsidRPr="005A7F44">
            <w:rPr>
              <w:rFonts w:cs="Arial"/>
              <w:b/>
              <w:bCs/>
              <w:color w:val="000000"/>
              <w:sz w:val="16"/>
              <w:szCs w:val="16"/>
            </w:rPr>
            <w:t xml:space="preserve">E-mail: </w:t>
          </w:r>
          <w:hyperlink r:id="rId3" w:history="1">
            <w:r w:rsidRPr="005A7F44">
              <w:rPr>
                <w:rStyle w:val="Collegamentoipertestuale"/>
                <w:rFonts w:cs="Arial"/>
                <w:b/>
                <w:bCs/>
                <w:sz w:val="16"/>
                <w:szCs w:val="16"/>
              </w:rPr>
              <w:t>PZTD060008@istruzione.it</w:t>
            </w:r>
          </w:hyperlink>
          <w:r w:rsidRPr="005A7F44">
            <w:rPr>
              <w:rFonts w:cs="Arial"/>
              <w:b/>
              <w:bCs/>
              <w:color w:val="000000"/>
              <w:sz w:val="16"/>
              <w:szCs w:val="16"/>
            </w:rPr>
            <w:t xml:space="preserve"> ;</w:t>
          </w:r>
          <w:r>
            <w:rPr>
              <w:rFonts w:cs="Arial"/>
              <w:b/>
              <w:bCs/>
              <w:color w:val="000000"/>
              <w:sz w:val="16"/>
              <w:szCs w:val="16"/>
            </w:rPr>
            <w:t xml:space="preserve"> PEC: </w:t>
          </w:r>
          <w:hyperlink r:id="rId4" w:history="1">
            <w:r w:rsidRPr="00A92966">
              <w:rPr>
                <w:rStyle w:val="Collegamentoipertestuale"/>
                <w:rFonts w:cs="Arial"/>
                <w:sz w:val="16"/>
                <w:szCs w:val="16"/>
              </w:rPr>
              <w:t>PZTD060008@PEC.istruzione.it</w:t>
            </w:r>
          </w:hyperlink>
          <w:r>
            <w:rPr>
              <w:rFonts w:cs="Arial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5A7F44">
            <w:rPr>
              <w:rFonts w:cs="Arial"/>
              <w:b/>
              <w:bCs/>
              <w:color w:val="000000"/>
              <w:sz w:val="16"/>
              <w:szCs w:val="16"/>
            </w:rPr>
            <w:t>sito</w:t>
          </w:r>
          <w:proofErr w:type="spellEnd"/>
          <w:r w:rsidRPr="005A7F44">
            <w:rPr>
              <w:rFonts w:cs="Arial"/>
              <w:b/>
              <w:bCs/>
              <w:color w:val="000000"/>
              <w:sz w:val="16"/>
              <w:szCs w:val="16"/>
            </w:rPr>
            <w:t xml:space="preserve"> web</w:t>
          </w:r>
          <w:r>
            <w:rPr>
              <w:rFonts w:cs="Arial"/>
              <w:b/>
              <w:bCs/>
              <w:color w:val="000000"/>
              <w:sz w:val="16"/>
              <w:szCs w:val="16"/>
            </w:rPr>
            <w:t>:</w:t>
          </w:r>
          <w:r w:rsidRPr="005A7F44">
            <w:rPr>
              <w:rFonts w:cs="Arial"/>
              <w:b/>
              <w:bCs/>
              <w:color w:val="000000"/>
              <w:sz w:val="16"/>
              <w:szCs w:val="16"/>
            </w:rPr>
            <w:t xml:space="preserve"> </w:t>
          </w:r>
          <w:hyperlink r:id="rId5" w:history="1">
            <w:r w:rsidRPr="005A7F44">
              <w:rPr>
                <w:rStyle w:val="Collegamentoipertestuale"/>
                <w:rFonts w:cs="Arial"/>
                <w:b/>
                <w:bCs/>
                <w:sz w:val="16"/>
                <w:szCs w:val="16"/>
              </w:rPr>
              <w:t>www.itslagonegro.gov.it</w:t>
            </w:r>
          </w:hyperlink>
          <w:r w:rsidRPr="005A7F44">
            <w:rPr>
              <w:rFonts w:cs="Arial"/>
              <w:color w:val="000000"/>
              <w:sz w:val="16"/>
              <w:szCs w:val="16"/>
            </w:rPr>
            <w:t xml:space="preserve">  </w:t>
          </w:r>
        </w:p>
      </w:tc>
    </w:tr>
  </w:tbl>
  <w:p w:rsidR="002D3EF1" w:rsidRDefault="002D3EF1">
    <w:pPr>
      <w:pStyle w:val="Intestazione"/>
      <w:rPr>
        <w:lang w:val="it-IT"/>
      </w:rPr>
    </w:pPr>
  </w:p>
  <w:p w:rsidR="002D3EF1" w:rsidRPr="002D3EF1" w:rsidRDefault="002D3EF1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F1"/>
    <w:rsid w:val="00015408"/>
    <w:rsid w:val="00056D02"/>
    <w:rsid w:val="000B2D91"/>
    <w:rsid w:val="0010376F"/>
    <w:rsid w:val="00190BBE"/>
    <w:rsid w:val="001A7E7B"/>
    <w:rsid w:val="00203921"/>
    <w:rsid w:val="00225FAE"/>
    <w:rsid w:val="00276AED"/>
    <w:rsid w:val="00287A8E"/>
    <w:rsid w:val="002D3EF1"/>
    <w:rsid w:val="003101CA"/>
    <w:rsid w:val="003477C5"/>
    <w:rsid w:val="003E6351"/>
    <w:rsid w:val="004A75EC"/>
    <w:rsid w:val="005076C8"/>
    <w:rsid w:val="00535BE5"/>
    <w:rsid w:val="0054457D"/>
    <w:rsid w:val="005B5117"/>
    <w:rsid w:val="005D3F77"/>
    <w:rsid w:val="00685750"/>
    <w:rsid w:val="007C5AD6"/>
    <w:rsid w:val="00824A13"/>
    <w:rsid w:val="008852D6"/>
    <w:rsid w:val="008C3625"/>
    <w:rsid w:val="008C377C"/>
    <w:rsid w:val="009C7E2C"/>
    <w:rsid w:val="00A32B5D"/>
    <w:rsid w:val="00A5217C"/>
    <w:rsid w:val="00A64903"/>
    <w:rsid w:val="00AA4BCA"/>
    <w:rsid w:val="00AD235C"/>
    <w:rsid w:val="00B856B3"/>
    <w:rsid w:val="00BF68F1"/>
    <w:rsid w:val="00C458DD"/>
    <w:rsid w:val="00C94F4E"/>
    <w:rsid w:val="00CF2DE6"/>
    <w:rsid w:val="00D015C9"/>
    <w:rsid w:val="00DB3A28"/>
    <w:rsid w:val="00DE6042"/>
    <w:rsid w:val="00E30A52"/>
    <w:rsid w:val="00E93DCE"/>
    <w:rsid w:val="00F305B0"/>
    <w:rsid w:val="00FB4976"/>
    <w:rsid w:val="00FE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D3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3EF1"/>
  </w:style>
  <w:style w:type="paragraph" w:styleId="Pidipagina">
    <w:name w:val="footer"/>
    <w:basedOn w:val="Normale"/>
    <w:link w:val="PidipaginaCarattere"/>
    <w:uiPriority w:val="99"/>
    <w:semiHidden/>
    <w:unhideWhenUsed/>
    <w:rsid w:val="002D3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3EF1"/>
  </w:style>
  <w:style w:type="paragraph" w:styleId="Sottotitolo">
    <w:name w:val="Subtitle"/>
    <w:basedOn w:val="Normale"/>
    <w:next w:val="Normale"/>
    <w:link w:val="SottotitoloCarattere"/>
    <w:uiPriority w:val="99"/>
    <w:qFormat/>
    <w:rsid w:val="002D3EF1"/>
    <w:pPr>
      <w:widowControl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2D3EF1"/>
    <w:rPr>
      <w:rFonts w:ascii="Arial" w:eastAsia="Times New Roman" w:hAnsi="Arial" w:cs="Times New Roman"/>
      <w:sz w:val="24"/>
      <w:szCs w:val="24"/>
      <w:lang/>
    </w:rPr>
  </w:style>
  <w:style w:type="character" w:styleId="Collegamentoipertestuale">
    <w:name w:val="Hyperlink"/>
    <w:uiPriority w:val="99"/>
    <w:rsid w:val="002D3EF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ZTD060008@istruzione.it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it/imgres?imgurl=http://www.beckettinrome.com/images/ministero_istruzione.jpg&amp;imgrefurl=http://www.beckettinrome.com/sponsors.htm&amp;h=631&amp;w=561&amp;sz=47&amp;tbnid=UZNk5q6pYr_4YM:&amp;tbnh=239&amp;tbnw=212&amp;prev=/images?q=logo+ministero+pubblica+istruzione&amp;hl=it&amp;usg=__tKvVZJ0TQg28jy8RstO69z6GZzU=&amp;ei=0MBaS8rVKNDD_gbRkdH9Cw&amp;sa=X&amp;oi=image_result&amp;resnum=1&amp;ct=image&amp;ved=0CAoQ9QEwAA" TargetMode="External"/><Relationship Id="rId5" Type="http://schemas.openxmlformats.org/officeDocument/2006/relationships/hyperlink" Target="http://www.itslagonegro.gov/" TargetMode="External"/><Relationship Id="rId4" Type="http://schemas.openxmlformats.org/officeDocument/2006/relationships/hyperlink" Target="mailto:PZTD060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2015-12-30T18:26:00Z</dcterms:created>
  <dcterms:modified xsi:type="dcterms:W3CDTF">2015-12-30T20:52:00Z</dcterms:modified>
</cp:coreProperties>
</file>